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7"/>
        <w:ind w:left="0" w:firstLine="0"/>
        <w:rPr>
          <w:rFonts w:ascii="Times New Roman"/>
          <w:sz w:val="26"/>
        </w:rPr>
      </w:pPr>
    </w:p>
    <w:p>
      <w:pPr>
        <w:spacing w:line="259" w:lineRule="auto" w:before="105"/>
        <w:ind w:left="1471" w:right="3144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737052</wp:posOffset>
            </wp:positionH>
            <wp:positionV relativeFrom="paragraph">
              <wp:posOffset>-334533</wp:posOffset>
            </wp:positionV>
            <wp:extent cx="640918" cy="101588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8" cy="101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120" from="116.141502pt,8.49981pt" to="116.141502pt,40.30581pt" stroked="true" strokeweight=".669pt" strokecolor="#3d4242">
            <v:stroke dashstyle="solid"/>
            <w10:wrap type="none"/>
          </v:line>
        </w:pict>
      </w:r>
      <w:r>
        <w:rPr>
          <w:color w:val="3D4242"/>
          <w:w w:val="95"/>
          <w:sz w:val="32"/>
        </w:rPr>
        <w:t>VOLUNTEERING SECTION </w:t>
      </w:r>
      <w:r>
        <w:rPr>
          <w:color w:val="3D4242"/>
          <w:sz w:val="32"/>
        </w:rPr>
        <w:t>ACTIVITY LOG</w:t>
      </w:r>
    </w:p>
    <w:p>
      <w:pPr>
        <w:pStyle w:val="BodyText"/>
        <w:spacing w:before="0"/>
        <w:ind w:left="0" w:firstLine="0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93001pt;margin-top:17.979622pt;width:206.65pt;height:41.55pt;mso-position-horizontal-relative:page;mso-position-vertical-relative:paragraph;z-index:-1024;mso-wrap-distance-left:0;mso-wrap-distance-right:0" type="#_x0000_t202" filled="false" stroked="true" strokeweight="1pt" strokecolor="#939598">
            <v:textbox inset="0,0,0,0">
              <w:txbxContent>
                <w:p>
                  <w:pPr>
                    <w:spacing w:before="12"/>
                    <w:ind w:left="6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sz w:val="22"/>
                    </w:rPr>
                    <w:t>NAME: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0.5pt;margin-top:17.979622pt;width:137.5pt;height:41.55pt;mso-position-horizontal-relative:page;mso-position-vertical-relative:paragraph;z-index:-1000;mso-wrap-distance-left:0;mso-wrap-distance-right:0" type="#_x0000_t202" filled="false" stroked="true" strokeweight="1pt" strokecolor="#939598">
            <v:textbox inset="0,0,0,0">
              <w:txbxContent>
                <w:p>
                  <w:pPr>
                    <w:spacing w:before="12"/>
                    <w:ind w:left="7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sz w:val="22"/>
                    </w:rPr>
                    <w:t>LEVEL</w:t>
                  </w:r>
                  <w:r>
                    <w:rPr>
                      <w:color w:val="58595B"/>
                      <w:spacing w:val="-27"/>
                      <w:sz w:val="22"/>
                    </w:rPr>
                    <w:t> </w:t>
                  </w:r>
                  <w:r>
                    <w:rPr>
                      <w:color w:val="58595B"/>
                      <w:sz w:val="18"/>
                    </w:rPr>
                    <w:t>(Bronze,</w:t>
                  </w:r>
                  <w:r>
                    <w:rPr>
                      <w:color w:val="58595B"/>
                      <w:spacing w:val="-21"/>
                      <w:sz w:val="18"/>
                    </w:rPr>
                    <w:t> </w:t>
                  </w:r>
                  <w:r>
                    <w:rPr>
                      <w:color w:val="58595B"/>
                      <w:sz w:val="18"/>
                    </w:rPr>
                    <w:t>Silver</w:t>
                  </w:r>
                  <w:r>
                    <w:rPr>
                      <w:color w:val="58595B"/>
                      <w:spacing w:val="-21"/>
                      <w:sz w:val="18"/>
                    </w:rPr>
                    <w:t> </w:t>
                  </w:r>
                  <w:r>
                    <w:rPr>
                      <w:color w:val="58595B"/>
                      <w:sz w:val="18"/>
                    </w:rPr>
                    <w:t>or</w:t>
                  </w:r>
                  <w:r>
                    <w:rPr>
                      <w:color w:val="58595B"/>
                      <w:spacing w:val="-21"/>
                      <w:sz w:val="18"/>
                    </w:rPr>
                    <w:t> </w:t>
                  </w:r>
                  <w:r>
                    <w:rPr>
                      <w:color w:val="58595B"/>
                      <w:sz w:val="18"/>
                    </w:rPr>
                    <w:t>Gold)</w:t>
                  </w:r>
                  <w:r>
                    <w:rPr>
                      <w:color w:val="58595B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4.649994pt;margin-top:17.979622pt;width:123.45pt;height:41.55pt;mso-position-horizontal-relative:page;mso-position-vertical-relative:paragraph;z-index:-976;mso-wrap-distance-left:0;mso-wrap-distance-right:0" type="#_x0000_t202" filled="false" stroked="true" strokeweight="1pt" strokecolor="#939598">
            <v:textbox inset="0,0,0,0">
              <w:txbxContent>
                <w:p>
                  <w:pPr>
                    <w:spacing w:before="12"/>
                    <w:ind w:left="7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sz w:val="22"/>
                    </w:rPr>
                    <w:t>TIMESCALE</w:t>
                  </w:r>
                </w:p>
                <w:p>
                  <w:pPr>
                    <w:spacing w:line="216" w:lineRule="auto" w:before="62"/>
                    <w:ind w:left="79" w:right="763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sz w:val="18"/>
                    </w:rPr>
                    <w:t>(No. of months </w:t>
                  </w:r>
                  <w:r>
                    <w:rPr>
                      <w:color w:val="58595B"/>
                      <w:w w:val="95"/>
                      <w:sz w:val="18"/>
                    </w:rPr>
                    <w:t>forthis</w:t>
                  </w:r>
                  <w:r>
                    <w:rPr>
                      <w:color w:val="58595B"/>
                      <w:spacing w:val="13"/>
                      <w:w w:val="95"/>
                      <w:sz w:val="18"/>
                    </w:rPr>
                    <w:t> </w:t>
                  </w:r>
                  <w:r>
                    <w:rPr>
                      <w:color w:val="58595B"/>
                      <w:w w:val="95"/>
                      <w:sz w:val="18"/>
                    </w:rPr>
                    <w:t>section)</w:t>
                  </w:r>
                  <w:r>
                    <w:rPr>
                      <w:color w:val="58595B"/>
                      <w:w w:val="95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20"/>
        <w:ind w:left="14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Notes: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0"/>
        <w:jc w:val="left"/>
        <w:rPr>
          <w:sz w:val="20"/>
        </w:rPr>
      </w:pPr>
      <w:r>
        <w:rPr>
          <w:color w:val="231F20"/>
          <w:sz w:val="20"/>
        </w:rPr>
        <w:t>If extra space is needed, use an additional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log.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0"/>
        <w:jc w:val="left"/>
        <w:rPr>
          <w:sz w:val="20"/>
        </w:rPr>
      </w:pPr>
      <w:r>
        <w:rPr>
          <w:color w:val="231F20"/>
          <w:sz w:val="20"/>
        </w:rPr>
        <w:t>This</w:t>
      </w:r>
      <w:r>
        <w:rPr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Activity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Log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only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personal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record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time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spend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activities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each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section.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1" w:lineRule="auto" w:before="30" w:after="0"/>
        <w:ind w:left="380" w:right="151" w:hanging="240"/>
        <w:jc w:val="left"/>
        <w:rPr>
          <w:sz w:val="20"/>
        </w:rPr>
      </w:pPr>
      <w:r>
        <w:rPr>
          <w:color w:val="231F20"/>
          <w:sz w:val="20"/>
        </w:rPr>
        <w:t>Remember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add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information,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along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scans,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photographs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etc.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(as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high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resolution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jpegs)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evidence into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e</w:t>
      </w:r>
      <w:r>
        <w:rPr>
          <w:color w:val="231F20"/>
          <w:sz w:val="20"/>
        </w:rPr>
        <w:t>DofE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ensure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Achievement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Pack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real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reflection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DofE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40"/>
        <w:jc w:val="left"/>
        <w:rPr>
          <w:sz w:val="20"/>
        </w:rPr>
      </w:pPr>
      <w:r>
        <w:rPr>
          <w:color w:val="231F20"/>
          <w:sz w:val="20"/>
        </w:rPr>
        <w:t>Download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extra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copies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Activity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Log</w:t>
      </w:r>
      <w:r>
        <w:rPr>
          <w:color w:val="231F20"/>
          <w:sz w:val="20"/>
        </w:rPr>
        <w:t>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plus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logs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sections,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8"/>
          <w:sz w:val="20"/>
        </w:rPr>
        <w:t> </w:t>
      </w:r>
      <w:hyperlink r:id="rId6">
        <w:r>
          <w:rPr>
            <w:color w:val="231F20"/>
            <w:sz w:val="20"/>
            <w:u w:val="single" w:color="231F20"/>
          </w:rPr>
          <w:t>www.eDofE.org</w:t>
        </w:r>
        <w:r>
          <w:rPr>
            <w:color w:val="231F20"/>
            <w:spacing w:val="-10"/>
            <w:sz w:val="20"/>
          </w:rPr>
          <w:t> </w:t>
        </w:r>
      </w:hyperlink>
      <w:r>
        <w:rPr>
          <w:color w:val="231F20"/>
          <w:sz w:val="20"/>
        </w:rPr>
        <w:t>or</w:t>
      </w:r>
    </w:p>
    <w:p>
      <w:pPr>
        <w:pStyle w:val="BodyText"/>
        <w:ind w:firstLine="0"/>
      </w:pPr>
      <w:hyperlink r:id="rId7">
        <w:r>
          <w:rPr>
            <w:color w:val="231F20"/>
            <w:w w:val="105"/>
            <w:u w:val="single" w:color="231F20"/>
          </w:rPr>
          <w:t>www.DofE.org/go/downloads</w:t>
        </w:r>
      </w:hyperlink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0"/>
        <w:jc w:val="left"/>
        <w:rPr>
          <w:sz w:val="20"/>
        </w:rPr>
      </w:pPr>
      <w:r>
        <w:rPr>
          <w:color w:val="231F20"/>
          <w:sz w:val="20"/>
        </w:rPr>
        <w:t>For Expedition/Residential records, please refer to the </w:t>
      </w:r>
      <w:r>
        <w:rPr>
          <w:i/>
          <w:color w:val="231F20"/>
          <w:sz w:val="20"/>
        </w:rPr>
        <w:t>Keeping </w:t>
      </w:r>
      <w:r>
        <w:rPr>
          <w:i/>
          <w:color w:val="231F20"/>
          <w:spacing w:val="-4"/>
          <w:sz w:val="20"/>
        </w:rPr>
        <w:t>Track</w:t>
      </w:r>
      <w:r>
        <w:rPr>
          <w:i/>
          <w:color w:val="231F20"/>
          <w:spacing w:val="-36"/>
          <w:sz w:val="20"/>
        </w:rPr>
        <w:t> </w:t>
      </w:r>
      <w:r>
        <w:rPr>
          <w:color w:val="231F20"/>
          <w:sz w:val="20"/>
        </w:rPr>
        <w:t>booklet.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0"/>
        <w:jc w:val="left"/>
        <w:rPr>
          <w:sz w:val="20"/>
        </w:rPr>
      </w:pPr>
      <w:r>
        <w:rPr>
          <w:color w:val="231F20"/>
          <w:spacing w:val="-7"/>
          <w:sz w:val="20"/>
        </w:rPr>
        <w:t>You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ask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Assessor,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Leader,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instructor,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trainer,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coach,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mentor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etc.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initial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each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entry.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13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536"/>
        <w:gridCol w:w="865"/>
        <w:gridCol w:w="936"/>
      </w:tblGrid>
      <w:tr>
        <w:trPr>
          <w:trHeight w:val="300" w:hRule="atLeast"/>
        </w:trPr>
        <w:tc>
          <w:tcPr>
            <w:tcW w:w="1272" w:type="dxa"/>
          </w:tcPr>
          <w:p>
            <w:pPr>
              <w:pStyle w:val="TableParagraph"/>
              <w:spacing w:before="16"/>
              <w:ind w:left="74"/>
              <w:rPr>
                <w:b/>
                <w:sz w:val="22"/>
              </w:rPr>
            </w:pPr>
            <w:r>
              <w:rPr>
                <w:b/>
                <w:color w:val="58595B"/>
                <w:w w:val="105"/>
                <w:sz w:val="22"/>
              </w:rPr>
              <w:t>Date</w:t>
            </w:r>
          </w:p>
        </w:tc>
        <w:tc>
          <w:tcPr>
            <w:tcW w:w="6536" w:type="dxa"/>
          </w:tcPr>
          <w:p>
            <w:pPr>
              <w:pStyle w:val="TableParagraph"/>
              <w:spacing w:before="16"/>
              <w:ind w:left="90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What you did</w:t>
            </w:r>
          </w:p>
        </w:tc>
        <w:tc>
          <w:tcPr>
            <w:tcW w:w="865" w:type="dxa"/>
          </w:tcPr>
          <w:p>
            <w:pPr>
              <w:pStyle w:val="TableParagraph"/>
              <w:spacing w:before="16"/>
              <w:ind w:left="95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Hours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07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Initials</w:t>
            </w: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700" w:bottom="280" w:left="1020" w:right="1020"/>
        </w:sectPr>
      </w:pPr>
    </w:p>
    <w:tbl>
      <w:tblPr>
        <w:tblW w:w="0" w:type="auto"/>
        <w:jc w:val="left"/>
        <w:tblInd w:w="12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536"/>
        <w:gridCol w:w="865"/>
        <w:gridCol w:w="936"/>
      </w:tblGrid>
      <w:tr>
        <w:trPr>
          <w:trHeight w:val="300" w:hRule="atLeast"/>
        </w:trPr>
        <w:tc>
          <w:tcPr>
            <w:tcW w:w="1272" w:type="dxa"/>
          </w:tcPr>
          <w:p>
            <w:pPr>
              <w:pStyle w:val="TableParagraph"/>
              <w:spacing w:before="16"/>
              <w:ind w:left="74"/>
              <w:rPr>
                <w:b/>
                <w:sz w:val="22"/>
              </w:rPr>
            </w:pPr>
            <w:r>
              <w:rPr>
                <w:b/>
                <w:color w:val="58595B"/>
                <w:w w:val="105"/>
                <w:sz w:val="22"/>
              </w:rPr>
              <w:t>Date</w:t>
            </w:r>
          </w:p>
        </w:tc>
        <w:tc>
          <w:tcPr>
            <w:tcW w:w="6536" w:type="dxa"/>
          </w:tcPr>
          <w:p>
            <w:pPr>
              <w:pStyle w:val="TableParagraph"/>
              <w:spacing w:before="16"/>
              <w:ind w:left="90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What you did</w:t>
            </w:r>
          </w:p>
        </w:tc>
        <w:tc>
          <w:tcPr>
            <w:tcW w:w="865" w:type="dxa"/>
          </w:tcPr>
          <w:p>
            <w:pPr>
              <w:pStyle w:val="TableParagraph"/>
              <w:spacing w:before="16"/>
              <w:ind w:left="95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Hours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07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Initials</w:t>
            </w: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5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80" w:hanging="240"/>
      </w:pPr>
      <w:rPr>
        <w:rFonts w:hint="default" w:ascii="Arial" w:hAnsi="Arial" w:eastAsia="Arial" w:cs="Arial"/>
        <w:color w:val="231F20"/>
        <w:w w:val="111"/>
        <w:sz w:val="20"/>
        <w:szCs w:val="20"/>
      </w:rPr>
    </w:lvl>
    <w:lvl w:ilvl="1">
      <w:start w:val="0"/>
      <w:numFmt w:val="bullet"/>
      <w:lvlText w:val="•"/>
      <w:lvlJc w:val="left"/>
      <w:pPr>
        <w:ind w:left="132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0"/>
      <w:ind w:left="380" w:hanging="2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30"/>
      <w:ind w:left="380" w:hanging="2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DofE.org/" TargetMode="External"/><Relationship Id="rId7" Type="http://schemas.openxmlformats.org/officeDocument/2006/relationships/hyperlink" Target="http://www.DofE.org/go/download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2019-09-03T11:57:37Z</dcterms:created>
  <dcterms:modified xsi:type="dcterms:W3CDTF">2019-09-03T11:57:37Z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2019-09-03T00:00:00Z</vt:filetime>
  </property>
</Properties>
</file>